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04" w:rsidRPr="00EA05CA" w:rsidRDefault="00B47E04" w:rsidP="006875B0">
      <w:pPr>
        <w:pStyle w:val="Nadpis7"/>
        <w:tabs>
          <w:tab w:val="center" w:pos="4536"/>
          <w:tab w:val="left" w:pos="8898"/>
          <w:tab w:val="right" w:pos="9072"/>
        </w:tabs>
        <w:spacing w:before="0" w:after="0" w:line="240" w:lineRule="auto"/>
        <w:ind w:left="0"/>
        <w:jc w:val="center"/>
        <w:rPr>
          <w:rFonts w:ascii="Calibri" w:hAnsi="Calibri"/>
          <w:bCs/>
          <w:sz w:val="22"/>
          <w:szCs w:val="22"/>
        </w:rPr>
      </w:pPr>
      <w:r w:rsidRPr="00EA05CA">
        <w:rPr>
          <w:rFonts w:ascii="Calibri" w:hAnsi="Calibri"/>
          <w:bCs/>
          <w:sz w:val="22"/>
          <w:szCs w:val="22"/>
        </w:rPr>
        <w:t>Ministerstvo školstva, vedy, výskumu a športu SR</w:t>
      </w:r>
    </w:p>
    <w:p w:rsidR="00B47E04" w:rsidRPr="00EA05CA" w:rsidRDefault="00B47E04" w:rsidP="006875B0">
      <w:pPr>
        <w:pStyle w:val="Nadpis7"/>
        <w:spacing w:before="0" w:after="0" w:line="240" w:lineRule="auto"/>
        <w:ind w:left="0"/>
        <w:jc w:val="center"/>
        <w:rPr>
          <w:rFonts w:ascii="Calibri" w:hAnsi="Calibri"/>
          <w:bCs/>
          <w:sz w:val="22"/>
          <w:szCs w:val="22"/>
        </w:rPr>
      </w:pPr>
      <w:r w:rsidRPr="00EA05CA">
        <w:rPr>
          <w:rFonts w:ascii="Calibri" w:hAnsi="Calibri"/>
          <w:bCs/>
          <w:sz w:val="22"/>
          <w:szCs w:val="22"/>
        </w:rPr>
        <w:t>IUVENTA – Slovenský inštitút mládeže</w:t>
      </w:r>
    </w:p>
    <w:p w:rsidR="0057544A" w:rsidRPr="00EA05CA" w:rsidRDefault="009F2E19" w:rsidP="00A4022E">
      <w:pPr>
        <w:spacing w:before="0" w:after="0" w:line="240" w:lineRule="auto"/>
        <w:ind w:left="0"/>
        <w:jc w:val="center"/>
        <w:rPr>
          <w:bCs/>
        </w:rPr>
      </w:pPr>
      <w:r w:rsidRPr="00EA05CA">
        <w:rPr>
          <w:bCs/>
        </w:rPr>
        <w:t xml:space="preserve">Slovenská komisia </w:t>
      </w:r>
      <w:r w:rsidR="0062300C" w:rsidRPr="00EA05CA">
        <w:rPr>
          <w:bCs/>
        </w:rPr>
        <w:t xml:space="preserve">Olympiády zo </w:t>
      </w:r>
      <w:r w:rsidR="00677FA0">
        <w:rPr>
          <w:bCs/>
        </w:rPr>
        <w:t>s</w:t>
      </w:r>
      <w:r w:rsidR="0062300C" w:rsidRPr="00EA05CA">
        <w:rPr>
          <w:bCs/>
        </w:rPr>
        <w:t>lovenského jazyka a</w:t>
      </w:r>
      <w:r w:rsidR="00552411" w:rsidRPr="00EA05CA">
        <w:rPr>
          <w:bCs/>
        </w:rPr>
        <w:t> </w:t>
      </w:r>
      <w:r w:rsidR="0062300C" w:rsidRPr="00EA05CA">
        <w:rPr>
          <w:bCs/>
        </w:rPr>
        <w:t>literatúry</w:t>
      </w:r>
    </w:p>
    <w:p w:rsidR="00552411" w:rsidRPr="00EA05CA" w:rsidRDefault="00552411" w:rsidP="00A4022E">
      <w:pPr>
        <w:spacing w:before="0" w:after="0" w:line="240" w:lineRule="auto"/>
        <w:ind w:left="0"/>
        <w:jc w:val="center"/>
        <w:rPr>
          <w:bCs/>
        </w:rPr>
      </w:pPr>
    </w:p>
    <w:p w:rsidR="00552411" w:rsidRPr="00EA05CA" w:rsidRDefault="00552411" w:rsidP="00A4022E">
      <w:pPr>
        <w:spacing w:before="0" w:after="0" w:line="240" w:lineRule="auto"/>
        <w:ind w:left="0"/>
        <w:jc w:val="center"/>
        <w:rPr>
          <w:bCs/>
        </w:rPr>
      </w:pPr>
    </w:p>
    <w:p w:rsidR="00EA05CA" w:rsidRPr="00EA05CA" w:rsidRDefault="00EA05CA" w:rsidP="00A4022E">
      <w:pPr>
        <w:spacing w:before="0" w:after="0" w:line="240" w:lineRule="auto"/>
        <w:ind w:left="0"/>
        <w:jc w:val="center"/>
        <w:rPr>
          <w:b/>
          <w:bCs/>
        </w:rPr>
      </w:pPr>
    </w:p>
    <w:p w:rsidR="00EA05CA" w:rsidRPr="00EA05CA" w:rsidRDefault="00EA05CA" w:rsidP="00A4022E">
      <w:pPr>
        <w:spacing w:before="0" w:after="0" w:line="240" w:lineRule="auto"/>
        <w:ind w:left="0"/>
        <w:jc w:val="center"/>
        <w:rPr>
          <w:b/>
          <w:bCs/>
        </w:rPr>
      </w:pPr>
    </w:p>
    <w:p w:rsidR="00552411" w:rsidRPr="00EA05CA" w:rsidRDefault="00552411" w:rsidP="00A4022E">
      <w:pPr>
        <w:spacing w:before="0" w:after="0" w:line="240" w:lineRule="auto"/>
        <w:ind w:left="0"/>
        <w:jc w:val="center"/>
        <w:rPr>
          <w:b/>
          <w:bCs/>
        </w:rPr>
      </w:pPr>
      <w:r w:rsidRPr="00EA05CA">
        <w:rPr>
          <w:b/>
          <w:bCs/>
        </w:rPr>
        <w:t>POZVÁNKA</w:t>
      </w:r>
    </w:p>
    <w:p w:rsidR="00552411" w:rsidRPr="00EA05CA" w:rsidRDefault="00552411" w:rsidP="00552411">
      <w:pPr>
        <w:spacing w:before="0" w:after="0" w:line="240" w:lineRule="auto"/>
        <w:ind w:left="0"/>
        <w:jc w:val="center"/>
        <w:rPr>
          <w:b/>
        </w:rPr>
      </w:pPr>
    </w:p>
    <w:p w:rsidR="00B47E04" w:rsidRPr="00EA05CA" w:rsidRDefault="009F2E19" w:rsidP="00552411">
      <w:pPr>
        <w:spacing w:before="100" w:beforeAutospacing="1" w:after="0" w:line="240" w:lineRule="auto"/>
        <w:ind w:left="0"/>
        <w:jc w:val="center"/>
        <w:rPr>
          <w:b/>
        </w:rPr>
      </w:pPr>
      <w:r w:rsidRPr="00EA05CA">
        <w:rPr>
          <w:b/>
        </w:rPr>
        <w:t xml:space="preserve">na celoštátne kolo </w:t>
      </w:r>
      <w:r w:rsidR="00E15C5A">
        <w:rPr>
          <w:b/>
        </w:rPr>
        <w:t>5</w:t>
      </w:r>
      <w:r w:rsidR="00B47E04" w:rsidRPr="00EA05CA">
        <w:rPr>
          <w:b/>
        </w:rPr>
        <w:t xml:space="preserve">. ročníka </w:t>
      </w:r>
      <w:r w:rsidR="00EA05D8" w:rsidRPr="00EA05CA">
        <w:rPr>
          <w:b/>
        </w:rPr>
        <w:t>Olym</w:t>
      </w:r>
      <w:r w:rsidR="006C063C" w:rsidRPr="00EA05CA">
        <w:rPr>
          <w:b/>
        </w:rPr>
        <w:t>p</w:t>
      </w:r>
      <w:r w:rsidR="00EA05D8" w:rsidRPr="00EA05CA">
        <w:rPr>
          <w:b/>
        </w:rPr>
        <w:t>iády zo slovenského jazyka a li</w:t>
      </w:r>
      <w:r w:rsidR="006C063C" w:rsidRPr="00EA05CA">
        <w:rPr>
          <w:b/>
        </w:rPr>
        <w:t>t</w:t>
      </w:r>
      <w:r w:rsidR="00EA05D8" w:rsidRPr="00EA05CA">
        <w:rPr>
          <w:b/>
        </w:rPr>
        <w:t>eratúry</w:t>
      </w:r>
    </w:p>
    <w:p w:rsidR="00A364C1" w:rsidRPr="00EA05CA" w:rsidRDefault="009F2E19" w:rsidP="00A364C1">
      <w:pPr>
        <w:spacing w:after="0" w:line="240" w:lineRule="auto"/>
        <w:ind w:left="0"/>
        <w:jc w:val="center"/>
        <w:rPr>
          <w:b/>
        </w:rPr>
      </w:pPr>
      <w:r w:rsidRPr="00EA05CA">
        <w:rPr>
          <w:b/>
        </w:rPr>
        <w:t>2</w:t>
      </w:r>
      <w:r w:rsidR="00E15C5A">
        <w:rPr>
          <w:b/>
        </w:rPr>
        <w:t>4</w:t>
      </w:r>
      <w:r w:rsidR="00B47E04" w:rsidRPr="00EA05CA">
        <w:rPr>
          <w:b/>
        </w:rPr>
        <w:t>.</w:t>
      </w:r>
      <w:r w:rsidR="00407DD6" w:rsidRPr="00EA05CA">
        <w:rPr>
          <w:b/>
        </w:rPr>
        <w:t xml:space="preserve"> –</w:t>
      </w:r>
      <w:r w:rsidR="00B47E04" w:rsidRPr="00EA05CA">
        <w:rPr>
          <w:b/>
        </w:rPr>
        <w:t xml:space="preserve"> </w:t>
      </w:r>
      <w:r w:rsidRPr="00EA05CA">
        <w:rPr>
          <w:b/>
        </w:rPr>
        <w:t>2</w:t>
      </w:r>
      <w:r w:rsidR="00E15C5A">
        <w:rPr>
          <w:b/>
        </w:rPr>
        <w:t>5</w:t>
      </w:r>
      <w:r w:rsidR="00B47E04" w:rsidRPr="00EA05CA">
        <w:rPr>
          <w:b/>
        </w:rPr>
        <w:t xml:space="preserve">. </w:t>
      </w:r>
      <w:r w:rsidR="00EA05D8" w:rsidRPr="00EA05CA">
        <w:rPr>
          <w:b/>
        </w:rPr>
        <w:t>4</w:t>
      </w:r>
      <w:r w:rsidR="00B47E04" w:rsidRPr="00EA05CA">
        <w:rPr>
          <w:b/>
        </w:rPr>
        <w:t>. 201</w:t>
      </w:r>
      <w:r w:rsidR="00E15C5A">
        <w:rPr>
          <w:b/>
        </w:rPr>
        <w:t>3</w:t>
      </w:r>
      <w:r w:rsidR="00B47E04" w:rsidRPr="00EA05CA">
        <w:rPr>
          <w:b/>
        </w:rPr>
        <w:t xml:space="preserve">, </w:t>
      </w:r>
      <w:r w:rsidR="00EA05D8" w:rsidRPr="00EA05CA">
        <w:rPr>
          <w:b/>
        </w:rPr>
        <w:t>Bratislava</w:t>
      </w:r>
    </w:p>
    <w:p w:rsidR="0057544A" w:rsidRPr="00EA05CA" w:rsidRDefault="00EA05D8" w:rsidP="00552411">
      <w:pPr>
        <w:spacing w:after="0" w:line="240" w:lineRule="auto"/>
        <w:ind w:left="0"/>
        <w:rPr>
          <w:b/>
        </w:rPr>
      </w:pPr>
      <w:r w:rsidRPr="00EA05CA">
        <w:rPr>
          <w:b/>
        </w:rPr>
        <w:t xml:space="preserve"> </w:t>
      </w:r>
    </w:p>
    <w:p w:rsidR="009F2E19" w:rsidRPr="00EA05CA" w:rsidRDefault="009F2E19" w:rsidP="00586149">
      <w:pPr>
        <w:spacing w:after="0" w:line="240" w:lineRule="auto"/>
        <w:ind w:left="0"/>
        <w:jc w:val="both"/>
        <w:rPr>
          <w:b/>
          <w:bCs/>
        </w:rPr>
      </w:pPr>
      <w:r w:rsidRPr="00EA05CA">
        <w:rPr>
          <w:b/>
          <w:bCs/>
        </w:rPr>
        <w:t>Registrácia</w:t>
      </w:r>
      <w:r w:rsidR="00EA05D8" w:rsidRPr="00EA05CA">
        <w:rPr>
          <w:b/>
          <w:bCs/>
        </w:rPr>
        <w:t xml:space="preserve">, </w:t>
      </w:r>
      <w:r w:rsidR="00037C2B" w:rsidRPr="00EA05CA">
        <w:rPr>
          <w:b/>
          <w:bCs/>
        </w:rPr>
        <w:t>ubytovanie</w:t>
      </w:r>
      <w:r w:rsidR="00EA05D8" w:rsidRPr="00EA05CA">
        <w:rPr>
          <w:b/>
          <w:bCs/>
        </w:rPr>
        <w:t xml:space="preserve">, stravovanie, slávnostné otvorenie </w:t>
      </w:r>
      <w:r w:rsidR="00586149" w:rsidRPr="00EA05CA">
        <w:rPr>
          <w:b/>
          <w:bCs/>
        </w:rPr>
        <w:t xml:space="preserve">a vyhodnotenie </w:t>
      </w:r>
      <w:r w:rsidR="00EA05D8" w:rsidRPr="00EA05CA">
        <w:rPr>
          <w:b/>
          <w:bCs/>
        </w:rPr>
        <w:t>súťaže, súťaž</w:t>
      </w:r>
      <w:r w:rsidRPr="00EA05CA">
        <w:rPr>
          <w:b/>
          <w:bCs/>
        </w:rPr>
        <w:t>:</w:t>
      </w:r>
      <w:r w:rsidR="00B47E04" w:rsidRPr="00EA05CA">
        <w:rPr>
          <w:b/>
          <w:bCs/>
        </w:rPr>
        <w:t xml:space="preserve"> </w:t>
      </w:r>
      <w:r w:rsidR="00586149" w:rsidRPr="00EA05CA">
        <w:rPr>
          <w:b/>
          <w:bCs/>
        </w:rPr>
        <w:br/>
      </w:r>
      <w:r w:rsidR="00E15C5A">
        <w:rPr>
          <w:bCs/>
        </w:rPr>
        <w:t xml:space="preserve">Centrum účelových zariadení, stredisko </w:t>
      </w:r>
      <w:r w:rsidR="00FE29F3" w:rsidRPr="00EA05CA">
        <w:rPr>
          <w:bCs/>
        </w:rPr>
        <w:t xml:space="preserve">Inštitút pre verejnú správu, </w:t>
      </w:r>
      <w:r w:rsidR="00A364C1" w:rsidRPr="00EA05CA">
        <w:rPr>
          <w:bCs/>
        </w:rPr>
        <w:t xml:space="preserve">M. Schneidera Trnavského 1/A, Bratislava, </w:t>
      </w:r>
      <w:r w:rsidR="00447617" w:rsidRPr="00447617">
        <w:rPr>
          <w:bCs/>
        </w:rPr>
        <w:t>www.ivs.sk</w:t>
      </w:r>
      <w:r w:rsidR="00447617">
        <w:rPr>
          <w:bCs/>
        </w:rPr>
        <w:t xml:space="preserve"> </w:t>
      </w:r>
    </w:p>
    <w:p w:rsidR="00244CED" w:rsidRPr="00EA05CA" w:rsidRDefault="00244CED" w:rsidP="00244CED">
      <w:pPr>
        <w:spacing w:after="0" w:line="360" w:lineRule="auto"/>
        <w:ind w:left="0"/>
      </w:pPr>
    </w:p>
    <w:p w:rsidR="00A3182F" w:rsidRPr="00EA05CA" w:rsidRDefault="00B47E04" w:rsidP="00586149">
      <w:pPr>
        <w:spacing w:after="0" w:line="360" w:lineRule="auto"/>
        <w:ind w:left="0"/>
        <w:jc w:val="center"/>
        <w:rPr>
          <w:b/>
          <w:bCs/>
        </w:rPr>
      </w:pPr>
      <w:r w:rsidRPr="00EA05CA">
        <w:rPr>
          <w:b/>
          <w:bCs/>
        </w:rPr>
        <w:t>PROGRAM</w:t>
      </w:r>
    </w:p>
    <w:p w:rsidR="00630CA4" w:rsidRPr="00EA05CA" w:rsidRDefault="00A3182F" w:rsidP="00EF0077">
      <w:pPr>
        <w:tabs>
          <w:tab w:val="left" w:pos="3686"/>
        </w:tabs>
        <w:spacing w:after="120" w:line="240" w:lineRule="auto"/>
        <w:ind w:left="0"/>
        <w:jc w:val="center"/>
        <w:rPr>
          <w:b/>
          <w:bCs/>
        </w:rPr>
      </w:pPr>
      <w:r w:rsidRPr="00EA05CA">
        <w:rPr>
          <w:b/>
          <w:bCs/>
        </w:rPr>
        <w:t>2</w:t>
      </w:r>
      <w:r w:rsidR="00971D9B">
        <w:rPr>
          <w:b/>
          <w:bCs/>
        </w:rPr>
        <w:t>4</w:t>
      </w:r>
      <w:r w:rsidRPr="00EA05CA">
        <w:rPr>
          <w:b/>
          <w:bCs/>
        </w:rPr>
        <w:t>.</w:t>
      </w:r>
      <w:r w:rsidR="00EF0077" w:rsidRPr="00EA05CA">
        <w:rPr>
          <w:b/>
          <w:bCs/>
        </w:rPr>
        <w:t xml:space="preserve"> </w:t>
      </w:r>
      <w:r w:rsidRPr="00EA05CA">
        <w:rPr>
          <w:b/>
          <w:bCs/>
        </w:rPr>
        <w:t>4. 201</w:t>
      </w:r>
      <w:r w:rsidR="00971D9B">
        <w:rPr>
          <w:b/>
          <w:bCs/>
        </w:rPr>
        <w:t>3</w:t>
      </w:r>
      <w:r w:rsidRPr="00EA05CA">
        <w:rPr>
          <w:b/>
          <w:bCs/>
        </w:rPr>
        <w:t xml:space="preserve"> </w:t>
      </w:r>
      <w:r w:rsidR="00885CC4" w:rsidRPr="00EA05CA">
        <w:rPr>
          <w:b/>
          <w:bCs/>
        </w:rPr>
        <w:t>–</w:t>
      </w:r>
      <w:r w:rsidRPr="00EA05CA">
        <w:rPr>
          <w:b/>
          <w:bCs/>
        </w:rPr>
        <w:t xml:space="preserve"> streda</w:t>
      </w:r>
    </w:p>
    <w:p w:rsidR="00586149" w:rsidRPr="00EA05CA" w:rsidRDefault="005C0F49" w:rsidP="00C67844">
      <w:pPr>
        <w:tabs>
          <w:tab w:val="left" w:pos="3261"/>
        </w:tabs>
        <w:spacing w:before="0" w:after="0" w:line="240" w:lineRule="auto"/>
        <w:ind w:left="1843"/>
        <w:rPr>
          <w:bCs/>
        </w:rPr>
      </w:pPr>
      <w:r w:rsidRPr="00EA05CA">
        <w:rPr>
          <w:bCs/>
        </w:rPr>
        <w:t>1</w:t>
      </w:r>
      <w:r w:rsidR="008E4BE1">
        <w:rPr>
          <w:bCs/>
        </w:rPr>
        <w:t>3</w:t>
      </w:r>
      <w:r w:rsidRPr="00EA05CA">
        <w:rPr>
          <w:bCs/>
        </w:rPr>
        <w:t>:</w:t>
      </w:r>
      <w:r w:rsidR="008E4BE1">
        <w:rPr>
          <w:bCs/>
        </w:rPr>
        <w:t>45</w:t>
      </w:r>
      <w:r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A3182F" w:rsidRPr="00302947">
        <w:rPr>
          <w:bCs/>
        </w:rPr>
        <w:t>1</w:t>
      </w:r>
      <w:r w:rsidR="008E4BE1" w:rsidRPr="00302947">
        <w:rPr>
          <w:bCs/>
        </w:rPr>
        <w:t>4</w:t>
      </w:r>
      <w:r w:rsidR="00A3182F" w:rsidRPr="00302947">
        <w:rPr>
          <w:bCs/>
        </w:rPr>
        <w:t>:</w:t>
      </w:r>
      <w:r w:rsidR="00302947" w:rsidRPr="00302947">
        <w:rPr>
          <w:bCs/>
        </w:rPr>
        <w:t>30</w:t>
      </w:r>
      <w:r w:rsidR="00586149" w:rsidRPr="00EA05CA">
        <w:rPr>
          <w:bCs/>
        </w:rPr>
        <w:tab/>
      </w:r>
      <w:r w:rsidR="00C24DFE">
        <w:rPr>
          <w:bCs/>
        </w:rPr>
        <w:t xml:space="preserve">Registrácia a ubytovanie </w:t>
      </w:r>
      <w:r w:rsidR="00A3182F" w:rsidRPr="00EA05CA">
        <w:rPr>
          <w:bCs/>
        </w:rPr>
        <w:t>účastníkov</w:t>
      </w:r>
    </w:p>
    <w:p w:rsidR="00A3182F" w:rsidRPr="00EA05CA" w:rsidRDefault="00C24DFE" w:rsidP="00C67844">
      <w:pPr>
        <w:tabs>
          <w:tab w:val="left" w:pos="3261"/>
        </w:tabs>
        <w:spacing w:before="0" w:after="0" w:line="240" w:lineRule="auto"/>
        <w:ind w:left="1843"/>
        <w:rPr>
          <w:bCs/>
        </w:rPr>
      </w:pPr>
      <w:r>
        <w:rPr>
          <w:bCs/>
        </w:rPr>
        <w:t>14</w:t>
      </w:r>
      <w:r w:rsidR="005C0F49" w:rsidRPr="00EA05CA">
        <w:rPr>
          <w:bCs/>
        </w:rPr>
        <w:t>:</w:t>
      </w:r>
      <w:r w:rsidR="006B755C">
        <w:rPr>
          <w:bCs/>
        </w:rPr>
        <w:t>00</w:t>
      </w:r>
      <w:r w:rsidR="005C0F49"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="005C0F49" w:rsidRPr="00EA05CA">
        <w:rPr>
          <w:bCs/>
        </w:rPr>
        <w:t xml:space="preserve"> </w:t>
      </w:r>
      <w:r w:rsidR="00A3182F" w:rsidRPr="00EA05CA">
        <w:rPr>
          <w:bCs/>
        </w:rPr>
        <w:t>1</w:t>
      </w:r>
      <w:r w:rsidR="006B755C">
        <w:rPr>
          <w:bCs/>
        </w:rPr>
        <w:t>4</w:t>
      </w:r>
      <w:r w:rsidR="00A3182F" w:rsidRPr="00EA05CA">
        <w:rPr>
          <w:bCs/>
        </w:rPr>
        <w:t>:</w:t>
      </w:r>
      <w:r w:rsidR="006B755C">
        <w:rPr>
          <w:bCs/>
        </w:rPr>
        <w:t>30</w:t>
      </w:r>
      <w:r w:rsidR="00586149" w:rsidRPr="00EA05CA">
        <w:rPr>
          <w:bCs/>
        </w:rPr>
        <w:tab/>
      </w:r>
      <w:r w:rsidR="00A3182F" w:rsidRPr="00EA05CA">
        <w:rPr>
          <w:bCs/>
        </w:rPr>
        <w:t>Zasadnutie poroty</w:t>
      </w:r>
    </w:p>
    <w:p w:rsidR="00A3182F" w:rsidRPr="00EA05CA" w:rsidRDefault="005C0F49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  <w:r w:rsidRPr="00302947">
        <w:rPr>
          <w:bCs/>
        </w:rPr>
        <w:t>1</w:t>
      </w:r>
      <w:r w:rsidR="006B755C" w:rsidRPr="00302947">
        <w:rPr>
          <w:bCs/>
        </w:rPr>
        <w:t>4</w:t>
      </w:r>
      <w:r w:rsidRPr="00302947">
        <w:rPr>
          <w:bCs/>
        </w:rPr>
        <w:t>:</w:t>
      </w:r>
      <w:r w:rsidR="006B755C" w:rsidRPr="00302947">
        <w:rPr>
          <w:bCs/>
        </w:rPr>
        <w:t>30</w:t>
      </w:r>
      <w:r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A3182F" w:rsidRPr="00EA05CA">
        <w:rPr>
          <w:bCs/>
        </w:rPr>
        <w:t>1</w:t>
      </w:r>
      <w:r w:rsidR="006B755C">
        <w:rPr>
          <w:bCs/>
        </w:rPr>
        <w:t>5</w:t>
      </w:r>
      <w:r w:rsidR="00A3182F" w:rsidRPr="00EA05CA">
        <w:rPr>
          <w:bCs/>
        </w:rPr>
        <w:t>:</w:t>
      </w:r>
      <w:r w:rsidR="006B755C">
        <w:rPr>
          <w:bCs/>
        </w:rPr>
        <w:t>00</w:t>
      </w:r>
      <w:r w:rsidR="00586149" w:rsidRPr="00EA05CA">
        <w:rPr>
          <w:bCs/>
        </w:rPr>
        <w:tab/>
      </w:r>
      <w:r w:rsidR="00A3182F" w:rsidRPr="00EA05CA">
        <w:rPr>
          <w:bCs/>
        </w:rPr>
        <w:t xml:space="preserve">Slávnostné otvorenie </w:t>
      </w:r>
      <w:r w:rsidR="00C24DFE">
        <w:rPr>
          <w:bCs/>
        </w:rPr>
        <w:t>celoštátneho kola</w:t>
      </w:r>
    </w:p>
    <w:p w:rsidR="00A3182F" w:rsidRPr="00EA05CA" w:rsidRDefault="005C0F49" w:rsidP="00C67844">
      <w:pPr>
        <w:tabs>
          <w:tab w:val="left" w:pos="3261"/>
        </w:tabs>
        <w:spacing w:after="0" w:line="240" w:lineRule="auto"/>
        <w:ind w:left="1843"/>
        <w:contextualSpacing/>
        <w:rPr>
          <w:bCs/>
        </w:rPr>
      </w:pPr>
      <w:r w:rsidRPr="00EA05CA">
        <w:rPr>
          <w:bCs/>
        </w:rPr>
        <w:t>1</w:t>
      </w:r>
      <w:r w:rsidR="006B755C">
        <w:rPr>
          <w:bCs/>
        </w:rPr>
        <w:t>5</w:t>
      </w:r>
      <w:r w:rsidRPr="00EA05CA">
        <w:rPr>
          <w:bCs/>
        </w:rPr>
        <w:t>:</w:t>
      </w:r>
      <w:r w:rsidR="006B755C">
        <w:rPr>
          <w:bCs/>
        </w:rPr>
        <w:t>0</w:t>
      </w:r>
      <w:r w:rsidR="0075770B">
        <w:rPr>
          <w:bCs/>
        </w:rPr>
        <w:t>0</w:t>
      </w:r>
      <w:r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A3182F" w:rsidRPr="00EA05CA">
        <w:rPr>
          <w:bCs/>
        </w:rPr>
        <w:t>1</w:t>
      </w:r>
      <w:r w:rsidR="006B755C">
        <w:rPr>
          <w:bCs/>
        </w:rPr>
        <w:t>7</w:t>
      </w:r>
      <w:r w:rsidR="00A3182F" w:rsidRPr="00EA05CA">
        <w:rPr>
          <w:bCs/>
        </w:rPr>
        <w:t>:</w:t>
      </w:r>
      <w:r w:rsidR="006B755C">
        <w:rPr>
          <w:bCs/>
        </w:rPr>
        <w:t>0</w:t>
      </w:r>
      <w:r w:rsidR="0075770B">
        <w:rPr>
          <w:bCs/>
        </w:rPr>
        <w:t>0</w:t>
      </w:r>
      <w:r w:rsidR="00586149" w:rsidRPr="00EA05CA">
        <w:rPr>
          <w:bCs/>
        </w:rPr>
        <w:tab/>
      </w:r>
      <w:r w:rsidR="00A3182F" w:rsidRPr="00EA05CA">
        <w:rPr>
          <w:bCs/>
        </w:rPr>
        <w:t>P</w:t>
      </w:r>
      <w:r w:rsidR="00571509" w:rsidRPr="00EA05CA">
        <w:rPr>
          <w:bCs/>
        </w:rPr>
        <w:t>ísomná časť súťaže</w:t>
      </w:r>
    </w:p>
    <w:p w:rsidR="00571509" w:rsidRPr="00EA05CA" w:rsidRDefault="00571509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  <w:r w:rsidRPr="00EA05CA">
        <w:rPr>
          <w:bCs/>
        </w:rPr>
        <w:t>1</w:t>
      </w:r>
      <w:r w:rsidR="006B755C">
        <w:rPr>
          <w:bCs/>
        </w:rPr>
        <w:t>7</w:t>
      </w:r>
      <w:r w:rsidRPr="00EA05CA">
        <w:rPr>
          <w:bCs/>
        </w:rPr>
        <w:t xml:space="preserve">:00 </w:t>
      </w:r>
      <w:r w:rsidR="00586149" w:rsidRPr="00EA05CA">
        <w:rPr>
          <w:bCs/>
        </w:rPr>
        <w:t>–</w:t>
      </w:r>
      <w:r w:rsidR="002269E9" w:rsidRPr="00EA05CA">
        <w:rPr>
          <w:bCs/>
        </w:rPr>
        <w:t xml:space="preserve"> </w:t>
      </w:r>
      <w:r w:rsidRPr="00EA05CA">
        <w:rPr>
          <w:bCs/>
        </w:rPr>
        <w:t>1</w:t>
      </w:r>
      <w:r w:rsidR="006B755C">
        <w:rPr>
          <w:bCs/>
        </w:rPr>
        <w:t>7</w:t>
      </w:r>
      <w:r w:rsidRPr="00EA05CA">
        <w:rPr>
          <w:bCs/>
        </w:rPr>
        <w:t>:30</w:t>
      </w:r>
      <w:r w:rsidR="00586149" w:rsidRPr="00EA05CA">
        <w:rPr>
          <w:bCs/>
        </w:rPr>
        <w:tab/>
      </w:r>
      <w:r w:rsidRPr="00EA05CA">
        <w:rPr>
          <w:bCs/>
        </w:rPr>
        <w:t xml:space="preserve">Pokyny k ústnej časti </w:t>
      </w:r>
    </w:p>
    <w:p w:rsidR="00630CA4" w:rsidRDefault="005C0F49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  <w:r w:rsidRPr="00EA05CA">
        <w:rPr>
          <w:bCs/>
        </w:rPr>
        <w:t>1</w:t>
      </w:r>
      <w:r w:rsidR="006B755C">
        <w:rPr>
          <w:bCs/>
        </w:rPr>
        <w:t>7</w:t>
      </w:r>
      <w:r w:rsidRPr="00EA05CA">
        <w:rPr>
          <w:bCs/>
        </w:rPr>
        <w:t xml:space="preserve">:30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A3182F" w:rsidRPr="00EA05CA">
        <w:rPr>
          <w:bCs/>
        </w:rPr>
        <w:t>1</w:t>
      </w:r>
      <w:r w:rsidR="006B755C">
        <w:rPr>
          <w:bCs/>
        </w:rPr>
        <w:t>8</w:t>
      </w:r>
      <w:r w:rsidR="00A3182F" w:rsidRPr="00EA05CA">
        <w:rPr>
          <w:bCs/>
        </w:rPr>
        <w:t>:</w:t>
      </w:r>
      <w:r w:rsidR="00062BD8">
        <w:rPr>
          <w:bCs/>
        </w:rPr>
        <w:t>0</w:t>
      </w:r>
      <w:r w:rsidR="00A3182F" w:rsidRPr="00EA05CA">
        <w:rPr>
          <w:bCs/>
        </w:rPr>
        <w:t>0</w:t>
      </w:r>
      <w:r w:rsidR="00586149" w:rsidRPr="00EA05CA">
        <w:rPr>
          <w:bCs/>
        </w:rPr>
        <w:tab/>
      </w:r>
      <w:r w:rsidR="00A3182F" w:rsidRPr="007979B6">
        <w:rPr>
          <w:bCs/>
        </w:rPr>
        <w:t>Večera</w:t>
      </w:r>
      <w:r w:rsidR="007979B6" w:rsidRPr="007979B6">
        <w:rPr>
          <w:bCs/>
        </w:rPr>
        <w:t xml:space="preserve"> pre ubytovaných a členov poroty</w:t>
      </w:r>
      <w:r w:rsidR="00946E58" w:rsidRPr="007979B6">
        <w:rPr>
          <w:bCs/>
        </w:rPr>
        <w:t xml:space="preserve"> </w:t>
      </w:r>
      <w:r w:rsidR="00A3182F" w:rsidRPr="007979B6">
        <w:rPr>
          <w:bCs/>
        </w:rPr>
        <w:t xml:space="preserve"> </w:t>
      </w:r>
    </w:p>
    <w:p w:rsidR="008E4BE1" w:rsidRDefault="008E4BE1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  <w:r>
        <w:rPr>
          <w:bCs/>
        </w:rPr>
        <w:t>18:00 – 19:00</w:t>
      </w:r>
      <w:r>
        <w:rPr>
          <w:bCs/>
        </w:rPr>
        <w:tab/>
      </w:r>
      <w:r w:rsidR="007963D5">
        <w:rPr>
          <w:bCs/>
        </w:rPr>
        <w:t xml:space="preserve">Zasadnutie poroty </w:t>
      </w:r>
    </w:p>
    <w:p w:rsidR="00062BD8" w:rsidRDefault="00062BD8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  <w:r w:rsidRPr="00EA05CA">
        <w:rPr>
          <w:bCs/>
        </w:rPr>
        <w:t>1</w:t>
      </w:r>
      <w:r>
        <w:rPr>
          <w:bCs/>
        </w:rPr>
        <w:t>9</w:t>
      </w:r>
      <w:r w:rsidRPr="00EA05CA">
        <w:rPr>
          <w:bCs/>
        </w:rPr>
        <w:t>:</w:t>
      </w:r>
      <w:r w:rsidR="00C208A2">
        <w:rPr>
          <w:bCs/>
        </w:rPr>
        <w:t>00</w:t>
      </w:r>
      <w:r w:rsidRPr="00EA05CA">
        <w:rPr>
          <w:bCs/>
        </w:rPr>
        <w:t xml:space="preserve"> – </w:t>
      </w:r>
      <w:r w:rsidR="00F9154D">
        <w:rPr>
          <w:bCs/>
        </w:rPr>
        <w:t>20</w:t>
      </w:r>
      <w:r w:rsidRPr="00EA05CA">
        <w:rPr>
          <w:bCs/>
        </w:rPr>
        <w:t>:</w:t>
      </w:r>
      <w:r w:rsidR="00F9154D">
        <w:rPr>
          <w:bCs/>
        </w:rPr>
        <w:t>3</w:t>
      </w:r>
      <w:r w:rsidRPr="00EA05CA">
        <w:rPr>
          <w:bCs/>
        </w:rPr>
        <w:t>0</w:t>
      </w:r>
      <w:r w:rsidRPr="00EA05CA">
        <w:rPr>
          <w:bCs/>
        </w:rPr>
        <w:tab/>
      </w:r>
      <w:r w:rsidR="00302947">
        <w:rPr>
          <w:rFonts w:cs="Calibri"/>
        </w:rPr>
        <w:t xml:space="preserve">Prehliadka historického centra Bratislavy so sprievodcom  </w:t>
      </w:r>
      <w:r w:rsidR="00964CC5">
        <w:rPr>
          <w:bCs/>
        </w:rPr>
        <w:t xml:space="preserve"> </w:t>
      </w:r>
    </w:p>
    <w:p w:rsidR="00630CA4" w:rsidRPr="00EA05CA" w:rsidRDefault="00630CA4" w:rsidP="00C67844">
      <w:pPr>
        <w:tabs>
          <w:tab w:val="left" w:pos="3261"/>
        </w:tabs>
        <w:spacing w:before="0" w:after="0" w:line="240" w:lineRule="auto"/>
        <w:ind w:left="1843"/>
        <w:contextualSpacing/>
        <w:rPr>
          <w:bCs/>
        </w:rPr>
      </w:pPr>
    </w:p>
    <w:p w:rsidR="00630CA4" w:rsidRPr="00EA05CA" w:rsidRDefault="00C67844" w:rsidP="00C67844">
      <w:pPr>
        <w:tabs>
          <w:tab w:val="left" w:pos="3686"/>
        </w:tabs>
        <w:spacing w:before="0" w:after="120" w:line="240" w:lineRule="auto"/>
        <w:ind w:left="0"/>
        <w:rPr>
          <w:b/>
          <w:bCs/>
        </w:rPr>
      </w:pPr>
      <w:r>
        <w:rPr>
          <w:b/>
          <w:bCs/>
        </w:rPr>
        <w:tab/>
      </w:r>
      <w:r w:rsidR="00630CA4" w:rsidRPr="00EA05CA">
        <w:rPr>
          <w:b/>
          <w:bCs/>
        </w:rPr>
        <w:t>2</w:t>
      </w:r>
      <w:r w:rsidR="00971D9B">
        <w:rPr>
          <w:b/>
          <w:bCs/>
        </w:rPr>
        <w:t>5</w:t>
      </w:r>
      <w:r w:rsidR="00630CA4" w:rsidRPr="00EA05CA">
        <w:rPr>
          <w:b/>
          <w:bCs/>
        </w:rPr>
        <w:t>.</w:t>
      </w:r>
      <w:r w:rsidR="00EF0077" w:rsidRPr="00EA05CA">
        <w:rPr>
          <w:b/>
          <w:bCs/>
        </w:rPr>
        <w:t xml:space="preserve"> </w:t>
      </w:r>
      <w:r w:rsidR="00630CA4" w:rsidRPr="00EA05CA">
        <w:rPr>
          <w:b/>
          <w:bCs/>
        </w:rPr>
        <w:t>4. 201</w:t>
      </w:r>
      <w:r w:rsidR="00971D9B">
        <w:rPr>
          <w:b/>
          <w:bCs/>
        </w:rPr>
        <w:t>3</w:t>
      </w:r>
      <w:r w:rsidR="00630CA4" w:rsidRPr="00EA05CA">
        <w:rPr>
          <w:b/>
          <w:bCs/>
        </w:rPr>
        <w:t xml:space="preserve"> </w:t>
      </w:r>
      <w:r w:rsidR="00885CC4" w:rsidRPr="00EA05CA">
        <w:rPr>
          <w:b/>
          <w:bCs/>
        </w:rPr>
        <w:t>–</w:t>
      </w:r>
      <w:r w:rsidR="00630CA4" w:rsidRPr="00EA05CA">
        <w:rPr>
          <w:b/>
          <w:bCs/>
        </w:rPr>
        <w:t xml:space="preserve"> štvrtok</w:t>
      </w:r>
    </w:p>
    <w:p w:rsidR="00630CA4" w:rsidRPr="00EA05CA" w:rsidRDefault="00063C7D" w:rsidP="00C67844">
      <w:pPr>
        <w:tabs>
          <w:tab w:val="left" w:pos="3261"/>
          <w:tab w:val="left" w:pos="3686"/>
        </w:tabs>
        <w:spacing w:before="0" w:after="0" w:line="240" w:lineRule="auto"/>
        <w:ind w:left="1843"/>
        <w:contextualSpacing/>
        <w:rPr>
          <w:bCs/>
        </w:rPr>
      </w:pPr>
      <w:r w:rsidRPr="00EA05CA">
        <w:rPr>
          <w:bCs/>
        </w:rPr>
        <w:t>07:</w:t>
      </w:r>
      <w:r w:rsidR="00FE6E39">
        <w:rPr>
          <w:bCs/>
        </w:rPr>
        <w:t>30</w:t>
      </w:r>
      <w:r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630CA4" w:rsidRPr="00EA05CA">
        <w:rPr>
          <w:bCs/>
        </w:rPr>
        <w:t>0</w:t>
      </w:r>
      <w:r w:rsidR="00FE6E39">
        <w:rPr>
          <w:bCs/>
        </w:rPr>
        <w:t>8</w:t>
      </w:r>
      <w:r w:rsidR="00630CA4" w:rsidRPr="00EA05CA">
        <w:rPr>
          <w:bCs/>
        </w:rPr>
        <w:t>:</w:t>
      </w:r>
      <w:r w:rsidR="00FE6E39">
        <w:rPr>
          <w:bCs/>
        </w:rPr>
        <w:t>00</w:t>
      </w:r>
      <w:r w:rsidR="00885CC4" w:rsidRPr="00EA05CA">
        <w:rPr>
          <w:bCs/>
        </w:rPr>
        <w:tab/>
      </w:r>
      <w:r w:rsidR="00630CA4" w:rsidRPr="00EA05CA">
        <w:rPr>
          <w:bCs/>
        </w:rPr>
        <w:t>Raňajky pre ubytovaných</w:t>
      </w:r>
    </w:p>
    <w:p w:rsidR="00630CA4" w:rsidRPr="00EA05CA" w:rsidRDefault="00063C7D" w:rsidP="00C67844">
      <w:pPr>
        <w:tabs>
          <w:tab w:val="left" w:pos="3261"/>
          <w:tab w:val="left" w:pos="3686"/>
        </w:tabs>
        <w:spacing w:before="0" w:after="0" w:line="240" w:lineRule="auto"/>
        <w:ind w:left="1843"/>
        <w:contextualSpacing/>
        <w:rPr>
          <w:bCs/>
        </w:rPr>
      </w:pPr>
      <w:r w:rsidRPr="00EA05CA">
        <w:rPr>
          <w:bCs/>
        </w:rPr>
        <w:t>08:</w:t>
      </w:r>
      <w:r w:rsidR="00E50BC0">
        <w:rPr>
          <w:bCs/>
        </w:rPr>
        <w:t>15</w:t>
      </w:r>
      <w:r w:rsidRPr="00EA05CA">
        <w:rPr>
          <w:bCs/>
        </w:rPr>
        <w:t xml:space="preserve"> </w:t>
      </w:r>
      <w:r w:rsidR="00586149" w:rsidRPr="00EA05CA">
        <w:rPr>
          <w:bCs/>
        </w:rPr>
        <w:t>–</w:t>
      </w:r>
      <w:r w:rsidRPr="00EA05CA">
        <w:rPr>
          <w:bCs/>
        </w:rPr>
        <w:t xml:space="preserve"> </w:t>
      </w:r>
      <w:r w:rsidR="00630CA4" w:rsidRPr="00EA05CA">
        <w:rPr>
          <w:bCs/>
        </w:rPr>
        <w:t>1</w:t>
      </w:r>
      <w:r w:rsidR="003A3CEC">
        <w:rPr>
          <w:bCs/>
        </w:rPr>
        <w:t>0</w:t>
      </w:r>
      <w:r w:rsidR="00630CA4" w:rsidRPr="00EA05CA">
        <w:rPr>
          <w:bCs/>
        </w:rPr>
        <w:t>:</w:t>
      </w:r>
      <w:r w:rsidR="003A3CEC">
        <w:rPr>
          <w:bCs/>
        </w:rPr>
        <w:t>15</w:t>
      </w:r>
      <w:r w:rsidR="00885CC4" w:rsidRPr="00EA05CA">
        <w:rPr>
          <w:bCs/>
        </w:rPr>
        <w:tab/>
      </w:r>
      <w:r w:rsidR="00630CA4" w:rsidRPr="00EA05CA">
        <w:rPr>
          <w:bCs/>
        </w:rPr>
        <w:t>Ústna časť súťaže</w:t>
      </w:r>
    </w:p>
    <w:p w:rsidR="00630CA4" w:rsidRPr="00302947" w:rsidRDefault="00630CA4" w:rsidP="00C67844">
      <w:pPr>
        <w:tabs>
          <w:tab w:val="left" w:pos="3261"/>
          <w:tab w:val="left" w:pos="3686"/>
        </w:tabs>
        <w:spacing w:after="0" w:line="240" w:lineRule="auto"/>
        <w:ind w:left="1843"/>
        <w:contextualSpacing/>
        <w:rPr>
          <w:bCs/>
        </w:rPr>
      </w:pPr>
      <w:r w:rsidRPr="00302947">
        <w:rPr>
          <w:bCs/>
        </w:rPr>
        <w:t>1</w:t>
      </w:r>
      <w:r w:rsidR="009A0470" w:rsidRPr="00302947">
        <w:rPr>
          <w:bCs/>
        </w:rPr>
        <w:t>2</w:t>
      </w:r>
      <w:r w:rsidRPr="00302947">
        <w:rPr>
          <w:bCs/>
        </w:rPr>
        <w:t>:</w:t>
      </w:r>
      <w:r w:rsidR="009A0470" w:rsidRPr="00302947">
        <w:rPr>
          <w:bCs/>
        </w:rPr>
        <w:t>00</w:t>
      </w:r>
      <w:r w:rsidRPr="00302947">
        <w:rPr>
          <w:bCs/>
        </w:rPr>
        <w:t xml:space="preserve"> </w:t>
      </w:r>
      <w:r w:rsidR="00586149" w:rsidRPr="00302947">
        <w:rPr>
          <w:bCs/>
        </w:rPr>
        <w:t>–</w:t>
      </w:r>
      <w:r w:rsidR="00063C7D" w:rsidRPr="00302947">
        <w:rPr>
          <w:bCs/>
        </w:rPr>
        <w:t xml:space="preserve"> </w:t>
      </w:r>
      <w:r w:rsidRPr="00302947">
        <w:rPr>
          <w:bCs/>
        </w:rPr>
        <w:t>1</w:t>
      </w:r>
      <w:r w:rsidR="00302947" w:rsidRPr="00302947">
        <w:rPr>
          <w:bCs/>
        </w:rPr>
        <w:t>3</w:t>
      </w:r>
      <w:r w:rsidRPr="00302947">
        <w:rPr>
          <w:bCs/>
        </w:rPr>
        <w:t>:</w:t>
      </w:r>
      <w:r w:rsidR="00302947" w:rsidRPr="00302947">
        <w:rPr>
          <w:bCs/>
        </w:rPr>
        <w:t>0</w:t>
      </w:r>
      <w:r w:rsidR="009A0470" w:rsidRPr="00302947">
        <w:rPr>
          <w:bCs/>
        </w:rPr>
        <w:t>0</w:t>
      </w:r>
      <w:r w:rsidR="00885CC4" w:rsidRPr="00302947">
        <w:rPr>
          <w:bCs/>
        </w:rPr>
        <w:tab/>
      </w:r>
      <w:r w:rsidR="00302947" w:rsidRPr="00302947">
        <w:rPr>
          <w:bCs/>
        </w:rPr>
        <w:t>Obed</w:t>
      </w:r>
    </w:p>
    <w:p w:rsidR="00063C7D" w:rsidRPr="00302947" w:rsidRDefault="003A3CEC" w:rsidP="00C67844">
      <w:pPr>
        <w:tabs>
          <w:tab w:val="left" w:pos="3261"/>
          <w:tab w:val="left" w:pos="3686"/>
        </w:tabs>
        <w:spacing w:after="0" w:line="240" w:lineRule="auto"/>
        <w:ind w:left="1843"/>
        <w:contextualSpacing/>
        <w:rPr>
          <w:bCs/>
        </w:rPr>
      </w:pPr>
      <w:r w:rsidRPr="00302947">
        <w:rPr>
          <w:bCs/>
        </w:rPr>
        <w:t>1</w:t>
      </w:r>
      <w:r w:rsidR="00946E58">
        <w:rPr>
          <w:bCs/>
        </w:rPr>
        <w:t>3</w:t>
      </w:r>
      <w:r w:rsidR="00630CA4" w:rsidRPr="00302947">
        <w:rPr>
          <w:bCs/>
        </w:rPr>
        <w:t>:</w:t>
      </w:r>
      <w:r w:rsidR="00946E58">
        <w:rPr>
          <w:bCs/>
        </w:rPr>
        <w:t>0</w:t>
      </w:r>
      <w:r w:rsidR="009A0470" w:rsidRPr="00302947">
        <w:rPr>
          <w:bCs/>
        </w:rPr>
        <w:t>0</w:t>
      </w:r>
      <w:r w:rsidR="002633BA" w:rsidRPr="00302947">
        <w:rPr>
          <w:bCs/>
        </w:rPr>
        <w:t xml:space="preserve"> </w:t>
      </w:r>
      <w:r w:rsidR="00586149" w:rsidRPr="00302947">
        <w:rPr>
          <w:bCs/>
        </w:rPr>
        <w:t>–</w:t>
      </w:r>
      <w:r w:rsidR="00244CED" w:rsidRPr="00302947">
        <w:rPr>
          <w:bCs/>
        </w:rPr>
        <w:t xml:space="preserve"> 1</w:t>
      </w:r>
      <w:r w:rsidR="00946E58">
        <w:rPr>
          <w:bCs/>
        </w:rPr>
        <w:t>4</w:t>
      </w:r>
      <w:r w:rsidR="00244CED" w:rsidRPr="00302947">
        <w:rPr>
          <w:bCs/>
        </w:rPr>
        <w:t>:</w:t>
      </w:r>
      <w:r w:rsidR="00946E58">
        <w:rPr>
          <w:bCs/>
        </w:rPr>
        <w:t>0</w:t>
      </w:r>
      <w:r w:rsidR="009A0470" w:rsidRPr="00302947">
        <w:rPr>
          <w:bCs/>
        </w:rPr>
        <w:t>0</w:t>
      </w:r>
      <w:r w:rsidR="00885CC4" w:rsidRPr="00302947">
        <w:rPr>
          <w:bCs/>
        </w:rPr>
        <w:tab/>
      </w:r>
      <w:r w:rsidR="00302947" w:rsidRPr="00302947">
        <w:rPr>
          <w:bCs/>
        </w:rPr>
        <w:t xml:space="preserve">Slávnostné vyhlásenie výsledkov a odovzdanie cien </w:t>
      </w:r>
      <w:r w:rsidR="009600E3" w:rsidRPr="00302947">
        <w:rPr>
          <w:bCs/>
        </w:rPr>
        <w:t xml:space="preserve"> </w:t>
      </w:r>
    </w:p>
    <w:p w:rsidR="00500332" w:rsidRPr="00EA05CA" w:rsidRDefault="00885CC4" w:rsidP="00C67844">
      <w:pPr>
        <w:tabs>
          <w:tab w:val="left" w:pos="2552"/>
          <w:tab w:val="left" w:pos="3261"/>
        </w:tabs>
        <w:spacing w:after="0" w:line="240" w:lineRule="auto"/>
        <w:ind w:left="1843"/>
        <w:contextualSpacing/>
        <w:rPr>
          <w:bCs/>
        </w:rPr>
      </w:pPr>
      <w:r w:rsidRPr="00302947">
        <w:rPr>
          <w:bCs/>
        </w:rPr>
        <w:tab/>
      </w:r>
      <w:r w:rsidR="00063C7D" w:rsidRPr="00302947">
        <w:rPr>
          <w:bCs/>
        </w:rPr>
        <w:t>1</w:t>
      </w:r>
      <w:r w:rsidR="00946E58">
        <w:rPr>
          <w:bCs/>
        </w:rPr>
        <w:t>4</w:t>
      </w:r>
      <w:r w:rsidR="00063C7D" w:rsidRPr="00302947">
        <w:rPr>
          <w:bCs/>
        </w:rPr>
        <w:t>:</w:t>
      </w:r>
      <w:r w:rsidR="00946E58">
        <w:rPr>
          <w:bCs/>
        </w:rPr>
        <w:t>0</w:t>
      </w:r>
      <w:r w:rsidR="003A3CEC" w:rsidRPr="00302947">
        <w:rPr>
          <w:bCs/>
        </w:rPr>
        <w:t>0</w:t>
      </w:r>
      <w:r w:rsidR="00063C7D" w:rsidRPr="00302947">
        <w:rPr>
          <w:bCs/>
        </w:rPr>
        <w:tab/>
        <w:t xml:space="preserve">Oficiálne ukončenie </w:t>
      </w:r>
      <w:r w:rsidR="00EA05CA" w:rsidRPr="00302947">
        <w:rPr>
          <w:bCs/>
        </w:rPr>
        <w:t>celoštátneho kola</w:t>
      </w:r>
      <w:r w:rsidR="00964CC5">
        <w:rPr>
          <w:bCs/>
        </w:rPr>
        <w:t xml:space="preserve"> </w:t>
      </w:r>
      <w:bookmarkStart w:id="0" w:name="_GoBack"/>
      <w:bookmarkEnd w:id="0"/>
    </w:p>
    <w:p w:rsidR="00EA05CA" w:rsidRPr="00EA05CA" w:rsidRDefault="00EA05CA" w:rsidP="00EF0077">
      <w:pPr>
        <w:tabs>
          <w:tab w:val="left" w:pos="2977"/>
          <w:tab w:val="left" w:pos="3629"/>
        </w:tabs>
        <w:spacing w:after="0" w:line="240" w:lineRule="auto"/>
        <w:ind w:left="2268"/>
        <w:contextualSpacing/>
        <w:rPr>
          <w:bCs/>
        </w:rPr>
      </w:pPr>
    </w:p>
    <w:p w:rsidR="00885CC4" w:rsidRPr="00EA05CA" w:rsidRDefault="00885CC4" w:rsidP="00885CC4">
      <w:pPr>
        <w:tabs>
          <w:tab w:val="left" w:pos="3261"/>
        </w:tabs>
        <w:spacing w:after="0" w:line="240" w:lineRule="auto"/>
        <w:ind w:left="2552"/>
        <w:contextualSpacing/>
        <w:rPr>
          <w:bCs/>
        </w:rPr>
      </w:pPr>
    </w:p>
    <w:p w:rsidR="00885CC4" w:rsidRPr="00EA05CA" w:rsidRDefault="00885CC4" w:rsidP="00885CC4">
      <w:pPr>
        <w:tabs>
          <w:tab w:val="left" w:pos="3261"/>
        </w:tabs>
        <w:spacing w:after="0" w:line="240" w:lineRule="auto"/>
        <w:ind w:left="2552"/>
        <w:contextualSpacing/>
        <w:rPr>
          <w:bCs/>
        </w:rPr>
        <w:sectPr w:rsidR="00885CC4" w:rsidRPr="00EA05CA" w:rsidSect="00586149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9" w:footer="851" w:gutter="0"/>
          <w:cols w:space="708"/>
          <w:docGrid w:linePitch="360"/>
        </w:sectPr>
      </w:pPr>
    </w:p>
    <w:p w:rsidR="00AE1681" w:rsidRPr="00EA05CA" w:rsidRDefault="00AE1681" w:rsidP="00614C2D">
      <w:pPr>
        <w:spacing w:before="0" w:after="0"/>
        <w:ind w:left="0"/>
        <w:rPr>
          <w:b/>
        </w:rPr>
      </w:pPr>
    </w:p>
    <w:p w:rsidR="00AE1681" w:rsidRPr="00EA05CA" w:rsidRDefault="00AE1681" w:rsidP="00EA05CA">
      <w:pPr>
        <w:spacing w:before="0" w:after="0"/>
        <w:ind w:left="567"/>
        <w:rPr>
          <w:b/>
        </w:rPr>
      </w:pPr>
      <w:r w:rsidRPr="00EA05CA">
        <w:rPr>
          <w:b/>
        </w:rPr>
        <w:t xml:space="preserve">KONTAKTY </w:t>
      </w:r>
    </w:p>
    <w:p w:rsidR="00AE1681" w:rsidRPr="00EA05CA" w:rsidRDefault="00AE1681" w:rsidP="00EA05CA">
      <w:pPr>
        <w:spacing w:before="0" w:after="0"/>
        <w:ind w:left="567"/>
        <w:rPr>
          <w:b/>
        </w:rPr>
      </w:pPr>
    </w:p>
    <w:p w:rsidR="00AE1681" w:rsidRPr="00EA05CA" w:rsidRDefault="00AE1681" w:rsidP="00EA05CA">
      <w:pPr>
        <w:spacing w:before="0" w:after="0"/>
        <w:ind w:left="567"/>
        <w:rPr>
          <w:b/>
        </w:rPr>
      </w:pPr>
    </w:p>
    <w:p w:rsidR="00AE1681" w:rsidRPr="00EA05CA" w:rsidRDefault="00AE1681" w:rsidP="00EA05CA">
      <w:pPr>
        <w:spacing w:before="0" w:after="0"/>
        <w:ind w:left="567"/>
        <w:rPr>
          <w:b/>
        </w:rPr>
      </w:pPr>
    </w:p>
    <w:p w:rsidR="00AE1681" w:rsidRPr="00EA05CA" w:rsidRDefault="00AE1681" w:rsidP="00EA05CA">
      <w:pPr>
        <w:spacing w:before="0" w:after="0"/>
        <w:ind w:left="567"/>
        <w:rPr>
          <w:b/>
        </w:rPr>
      </w:pPr>
    </w:p>
    <w:p w:rsidR="00AE1681" w:rsidRPr="00EA05CA" w:rsidRDefault="00AE1681" w:rsidP="00EA05CA">
      <w:pPr>
        <w:spacing w:before="0" w:after="0" w:line="240" w:lineRule="auto"/>
        <w:ind w:left="567"/>
        <w:rPr>
          <w:sz w:val="20"/>
          <w:szCs w:val="20"/>
        </w:rPr>
        <w:sectPr w:rsidR="00AE1681" w:rsidRPr="00EA05CA" w:rsidSect="00AE1681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AE1681" w:rsidRDefault="00B72555" w:rsidP="00EA05CA">
      <w:pPr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lastRenderedPageBreak/>
        <w:t xml:space="preserve">Mgr. </w:t>
      </w:r>
      <w:r w:rsidR="00FE17C4" w:rsidRPr="00EA05CA">
        <w:rPr>
          <w:sz w:val="20"/>
          <w:szCs w:val="20"/>
        </w:rPr>
        <w:t>Natália Nemcová</w:t>
      </w:r>
      <w:r w:rsidR="00AE1681" w:rsidRPr="00EA05CA">
        <w:rPr>
          <w:sz w:val="20"/>
          <w:szCs w:val="20"/>
        </w:rPr>
        <w:t xml:space="preserve"> </w:t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05362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>PhDr. Eva Vrbanová</w:t>
      </w:r>
    </w:p>
    <w:p w:rsidR="00C67844" w:rsidRPr="00EA05CA" w:rsidRDefault="00C67844" w:rsidP="00C67844">
      <w:pPr>
        <w:tabs>
          <w:tab w:val="left" w:pos="5103"/>
        </w:tabs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>IUVENTA – Slovenský Inštitút mládeže</w:t>
      </w:r>
      <w:r>
        <w:rPr>
          <w:sz w:val="20"/>
          <w:szCs w:val="20"/>
        </w:rPr>
        <w:tab/>
      </w:r>
      <w:r w:rsidRPr="00302947">
        <w:rPr>
          <w:sz w:val="20"/>
          <w:szCs w:val="20"/>
        </w:rPr>
        <w:t>predsedníčka SK OSJL</w:t>
      </w:r>
    </w:p>
    <w:p w:rsidR="00AE1681" w:rsidRPr="00EA05CA" w:rsidRDefault="00C67844" w:rsidP="00C67844">
      <w:pPr>
        <w:tabs>
          <w:tab w:val="left" w:pos="5103"/>
        </w:tabs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>Búdková 2, 811 04 Bratislava 1</w:t>
      </w:r>
      <w:r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 xml:space="preserve">Gymnázium A. Einsteina </w:t>
      </w:r>
    </w:p>
    <w:p w:rsidR="00B47E04" w:rsidRPr="00EA05CA" w:rsidRDefault="00C67844" w:rsidP="00C67844">
      <w:pPr>
        <w:tabs>
          <w:tab w:val="left" w:pos="5103"/>
        </w:tabs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>Tel.:  02/592 96</w:t>
      </w:r>
      <w:r>
        <w:rPr>
          <w:sz w:val="20"/>
          <w:szCs w:val="20"/>
        </w:rPr>
        <w:t> </w:t>
      </w:r>
      <w:r w:rsidRPr="00EA05CA">
        <w:rPr>
          <w:sz w:val="20"/>
          <w:szCs w:val="20"/>
        </w:rPr>
        <w:t>279</w:t>
      </w:r>
      <w:r>
        <w:rPr>
          <w:sz w:val="20"/>
          <w:szCs w:val="20"/>
        </w:rPr>
        <w:t xml:space="preserve">, </w:t>
      </w:r>
      <w:r w:rsidRPr="008A56CA">
        <w:rPr>
          <w:sz w:val="20"/>
          <w:szCs w:val="20"/>
        </w:rPr>
        <w:t>0917/718 807</w:t>
      </w:r>
      <w:r>
        <w:rPr>
          <w:sz w:val="20"/>
          <w:szCs w:val="20"/>
        </w:rPr>
        <w:tab/>
      </w:r>
      <w:r w:rsidR="00B41B4D" w:rsidRPr="00EA05CA">
        <w:rPr>
          <w:sz w:val="20"/>
          <w:szCs w:val="20"/>
        </w:rPr>
        <w:t>Einsteinova 35</w:t>
      </w:r>
      <w:r w:rsidR="00EF0077" w:rsidRPr="00EA05CA">
        <w:rPr>
          <w:sz w:val="20"/>
          <w:szCs w:val="20"/>
        </w:rPr>
        <w:t>, 852 03 Bratislava</w:t>
      </w:r>
      <w:r w:rsidR="00EA05CA" w:rsidRPr="00EA05CA">
        <w:rPr>
          <w:sz w:val="20"/>
          <w:szCs w:val="20"/>
        </w:rPr>
        <w:t xml:space="preserve"> 5</w:t>
      </w:r>
    </w:p>
    <w:p w:rsidR="00113ED3" w:rsidRPr="00EA05CA" w:rsidRDefault="00C67844" w:rsidP="00EA05CA">
      <w:pPr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>Fax:  02/592 96 123</w:t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AE1681" w:rsidRPr="00EA05CA">
        <w:rPr>
          <w:sz w:val="20"/>
          <w:szCs w:val="20"/>
        </w:rPr>
        <w:tab/>
      </w:r>
      <w:r w:rsidR="00885CC4" w:rsidRPr="00EA05CA">
        <w:rPr>
          <w:sz w:val="20"/>
          <w:szCs w:val="20"/>
        </w:rPr>
        <w:tab/>
      </w:r>
      <w:r w:rsidR="00885CC4" w:rsidRPr="00EA05CA">
        <w:rPr>
          <w:sz w:val="20"/>
          <w:szCs w:val="20"/>
        </w:rPr>
        <w:tab/>
      </w:r>
      <w:r w:rsidR="00885CC4" w:rsidRPr="00EA05CA">
        <w:rPr>
          <w:sz w:val="20"/>
          <w:szCs w:val="20"/>
        </w:rPr>
        <w:tab/>
      </w:r>
      <w:r w:rsidR="00885CC4" w:rsidRPr="00EA05CA">
        <w:rPr>
          <w:sz w:val="20"/>
          <w:szCs w:val="20"/>
        </w:rPr>
        <w:tab/>
      </w:r>
      <w:r w:rsidR="00EF0077" w:rsidRPr="00EA05CA">
        <w:rPr>
          <w:sz w:val="20"/>
          <w:szCs w:val="20"/>
        </w:rPr>
        <w:t>Tel.: 02/634</w:t>
      </w:r>
      <w:r w:rsidR="00EA05CA" w:rsidRPr="00EA05CA">
        <w:rPr>
          <w:sz w:val="20"/>
          <w:szCs w:val="20"/>
        </w:rPr>
        <w:t xml:space="preserve"> </w:t>
      </w:r>
      <w:r w:rsidR="00EF0077" w:rsidRPr="00EA05CA">
        <w:rPr>
          <w:sz w:val="20"/>
          <w:szCs w:val="20"/>
        </w:rPr>
        <w:t>51</w:t>
      </w:r>
      <w:r w:rsidR="00EA05CA" w:rsidRPr="00EA05CA">
        <w:rPr>
          <w:sz w:val="20"/>
          <w:szCs w:val="20"/>
        </w:rPr>
        <w:t xml:space="preserve"> </w:t>
      </w:r>
      <w:r w:rsidR="00EF0077" w:rsidRPr="00EA05CA">
        <w:rPr>
          <w:sz w:val="20"/>
          <w:szCs w:val="20"/>
        </w:rPr>
        <w:t>184</w:t>
      </w:r>
    </w:p>
    <w:p w:rsidR="00C67844" w:rsidRPr="00EA05CA" w:rsidRDefault="00C67844" w:rsidP="00C67844">
      <w:pPr>
        <w:tabs>
          <w:tab w:val="left" w:pos="5103"/>
        </w:tabs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 xml:space="preserve">e-mail: </w:t>
      </w:r>
      <w:r w:rsidRPr="00C67844">
        <w:rPr>
          <w:sz w:val="20"/>
          <w:szCs w:val="20"/>
        </w:rPr>
        <w:t xml:space="preserve">natalia.nemcova@iuventa.sk </w:t>
      </w:r>
      <w:r>
        <w:rPr>
          <w:sz w:val="20"/>
          <w:szCs w:val="20"/>
        </w:rPr>
        <w:tab/>
      </w:r>
      <w:r w:rsidRPr="00EA05CA">
        <w:rPr>
          <w:sz w:val="20"/>
          <w:szCs w:val="20"/>
        </w:rPr>
        <w:t>e-mail: vrbanova@einsteinova.sk</w:t>
      </w:r>
    </w:p>
    <w:p w:rsidR="00C67844" w:rsidRPr="00EA05CA" w:rsidRDefault="00C67844" w:rsidP="00C67844">
      <w:pPr>
        <w:spacing w:before="0" w:after="0" w:line="240" w:lineRule="auto"/>
        <w:ind w:left="567"/>
        <w:rPr>
          <w:sz w:val="20"/>
          <w:szCs w:val="20"/>
        </w:rPr>
      </w:pPr>
      <w:r w:rsidRPr="00EA05CA">
        <w:rPr>
          <w:sz w:val="20"/>
          <w:szCs w:val="20"/>
        </w:rPr>
        <w:t xml:space="preserve">www.olympiady.sk </w:t>
      </w:r>
    </w:p>
    <w:sectPr w:rsidR="00C67844" w:rsidRPr="00EA05CA" w:rsidSect="00AE168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58" w:rsidRDefault="00946E58" w:rsidP="007E1AC3">
      <w:pPr>
        <w:spacing w:after="0" w:line="240" w:lineRule="auto"/>
      </w:pPr>
      <w:r>
        <w:separator/>
      </w:r>
    </w:p>
  </w:endnote>
  <w:endnote w:type="continuationSeparator" w:id="0">
    <w:p w:rsidR="00946E58" w:rsidRDefault="00946E58" w:rsidP="007E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8" w:rsidRDefault="00946E58" w:rsidP="00EF0077">
    <w:pPr>
      <w:pStyle w:val="Pta"/>
      <w:tabs>
        <w:tab w:val="clear" w:pos="4536"/>
        <w:tab w:val="left" w:pos="4320"/>
      </w:tabs>
      <w:ind w:firstLine="1416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3261885</wp:posOffset>
          </wp:positionH>
          <wp:positionV relativeFrom="paragraph">
            <wp:posOffset>-307506</wp:posOffset>
          </wp:positionV>
          <wp:extent cx="553444" cy="707666"/>
          <wp:effectExtent l="19050" t="0" r="0" b="0"/>
          <wp:wrapNone/>
          <wp:docPr id="6" name="Obrázok 3" descr="X:\Public\OLYMPIADY\POPS\2011-2012\Olympiady\OSJL\CK OSJL B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Public\OLYMPIADY\POPS\2011-2012\Olympiady\OSJL\CK OSJL B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44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1862455</wp:posOffset>
              </wp:positionH>
              <wp:positionV relativeFrom="paragraph">
                <wp:posOffset>-176530</wp:posOffset>
              </wp:positionV>
              <wp:extent cx="1244600" cy="450850"/>
              <wp:effectExtent l="0" t="4445" r="0" b="190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E58" w:rsidRPr="008F0E23" w:rsidRDefault="00946E58" w:rsidP="006027C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 w:rsidRPr="008F0E23">
                            <w:rPr>
                              <w:sz w:val="20"/>
                              <w:szCs w:val="20"/>
                            </w:rPr>
                            <w:t>Podujatie podporili: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146.65pt;margin-top:-13.9pt;width:98pt;height:3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xA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" stroked="f">
              <v:textbox>
                <w:txbxContent>
                  <w:p w:rsidR="00971D9B" w:rsidRPr="008F0E23" w:rsidRDefault="00971D9B" w:rsidP="006027C4">
                    <w:pPr>
                      <w:ind w:left="0"/>
                      <w:rPr>
                        <w:sz w:val="20"/>
                        <w:szCs w:val="20"/>
                      </w:rPr>
                    </w:pPr>
                    <w:r w:rsidRPr="008F0E23">
                      <w:rPr>
                        <w:sz w:val="20"/>
                        <w:szCs w:val="20"/>
                      </w:rPr>
                      <w:t>Podujatie podporili: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58" w:rsidRDefault="00946E58" w:rsidP="007E1AC3">
      <w:pPr>
        <w:spacing w:after="0" w:line="240" w:lineRule="auto"/>
      </w:pPr>
      <w:r>
        <w:separator/>
      </w:r>
    </w:p>
  </w:footnote>
  <w:footnote w:type="continuationSeparator" w:id="0">
    <w:p w:rsidR="00946E58" w:rsidRDefault="00946E58" w:rsidP="007E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8" w:rsidRDefault="00946E58">
    <w:pPr>
      <w:pStyle w:val="Hlavika"/>
    </w:pPr>
    <w:r>
      <w:rPr>
        <w:noProof/>
        <w:lang w:val="en-US"/>
      </w:rPr>
      <w:drawing>
        <wp:inline distT="0" distB="0" distL="0" distR="0">
          <wp:extent cx="2182495" cy="2001520"/>
          <wp:effectExtent l="19050" t="0" r="8255" b="0"/>
          <wp:docPr id="1" name="Obrázok 155" descr="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5" descr="C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200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182495" cy="2001520"/>
          <wp:effectExtent l="19050" t="0" r="8255" b="0"/>
          <wp:docPr id="2" name="Obrázok 154" descr="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4" descr="C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200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8" w:rsidRDefault="00946E58" w:rsidP="00106584">
    <w:pPr>
      <w:pStyle w:val="Hlavika"/>
      <w:tabs>
        <w:tab w:val="left" w:pos="1481"/>
      </w:tabs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111760</wp:posOffset>
          </wp:positionV>
          <wp:extent cx="542925" cy="581025"/>
          <wp:effectExtent l="19050" t="0" r="9525" b="0"/>
          <wp:wrapNone/>
          <wp:docPr id="4" name="Obrázok 2" descr="X:\Public\OLYMPIADY\POPS\SPOLOCNE\Loga\Loga OLYMPIADY\OSJ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ublic\OLYMPIADY\POPS\SPOLOCNE\Loga\Loga OLYMPIADY\OSJ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93980</wp:posOffset>
          </wp:positionV>
          <wp:extent cx="878205" cy="612775"/>
          <wp:effectExtent l="19050" t="0" r="0" b="0"/>
          <wp:wrapNone/>
          <wp:docPr id="38" name="Obrázok 9" descr="iuventa_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iuventa_logo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703"/>
    <w:multiLevelType w:val="hybridMultilevel"/>
    <w:tmpl w:val="15908A9C"/>
    <w:lvl w:ilvl="0" w:tplc="041B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04"/>
    <w:rsid w:val="0001723E"/>
    <w:rsid w:val="00025F2D"/>
    <w:rsid w:val="00037C2B"/>
    <w:rsid w:val="00051295"/>
    <w:rsid w:val="00062BD8"/>
    <w:rsid w:val="00063C7D"/>
    <w:rsid w:val="000B4622"/>
    <w:rsid w:val="000F224E"/>
    <w:rsid w:val="000F37A0"/>
    <w:rsid w:val="00106584"/>
    <w:rsid w:val="00113ED3"/>
    <w:rsid w:val="00126CCD"/>
    <w:rsid w:val="0013103B"/>
    <w:rsid w:val="0015521C"/>
    <w:rsid w:val="00181CF5"/>
    <w:rsid w:val="001B34F0"/>
    <w:rsid w:val="001D6AA7"/>
    <w:rsid w:val="001E36F2"/>
    <w:rsid w:val="00207E44"/>
    <w:rsid w:val="002132D3"/>
    <w:rsid w:val="00223C8D"/>
    <w:rsid w:val="002269E9"/>
    <w:rsid w:val="00230A08"/>
    <w:rsid w:val="00244CA9"/>
    <w:rsid w:val="00244CED"/>
    <w:rsid w:val="002633BA"/>
    <w:rsid w:val="00267FC4"/>
    <w:rsid w:val="0028257C"/>
    <w:rsid w:val="002B32BD"/>
    <w:rsid w:val="002D24B6"/>
    <w:rsid w:val="002D6CC9"/>
    <w:rsid w:val="00302947"/>
    <w:rsid w:val="00325521"/>
    <w:rsid w:val="003A3CEC"/>
    <w:rsid w:val="003B218B"/>
    <w:rsid w:val="003D5861"/>
    <w:rsid w:val="00407DD6"/>
    <w:rsid w:val="00436259"/>
    <w:rsid w:val="00447617"/>
    <w:rsid w:val="00480FFA"/>
    <w:rsid w:val="00481896"/>
    <w:rsid w:val="004966F3"/>
    <w:rsid w:val="004B4C3F"/>
    <w:rsid w:val="004C65A8"/>
    <w:rsid w:val="004D6C2F"/>
    <w:rsid w:val="004E3044"/>
    <w:rsid w:val="00500332"/>
    <w:rsid w:val="00527A1E"/>
    <w:rsid w:val="00546B97"/>
    <w:rsid w:val="00552411"/>
    <w:rsid w:val="005575C1"/>
    <w:rsid w:val="00565F48"/>
    <w:rsid w:val="00570B79"/>
    <w:rsid w:val="00571509"/>
    <w:rsid w:val="00575443"/>
    <w:rsid w:val="0057544A"/>
    <w:rsid w:val="00586149"/>
    <w:rsid w:val="005972B9"/>
    <w:rsid w:val="005C0F49"/>
    <w:rsid w:val="005C3259"/>
    <w:rsid w:val="005D31C0"/>
    <w:rsid w:val="005D7FCA"/>
    <w:rsid w:val="006027C4"/>
    <w:rsid w:val="00614C2D"/>
    <w:rsid w:val="00622768"/>
    <w:rsid w:val="0062300C"/>
    <w:rsid w:val="00630CA4"/>
    <w:rsid w:val="00677FA0"/>
    <w:rsid w:val="006875B0"/>
    <w:rsid w:val="00690C04"/>
    <w:rsid w:val="006B755C"/>
    <w:rsid w:val="006C063C"/>
    <w:rsid w:val="006D0A1D"/>
    <w:rsid w:val="006D16EA"/>
    <w:rsid w:val="006D19B3"/>
    <w:rsid w:val="006E0F49"/>
    <w:rsid w:val="00744745"/>
    <w:rsid w:val="0075770B"/>
    <w:rsid w:val="0078616F"/>
    <w:rsid w:val="00792757"/>
    <w:rsid w:val="00796111"/>
    <w:rsid w:val="007963D5"/>
    <w:rsid w:val="007979B6"/>
    <w:rsid w:val="007B6604"/>
    <w:rsid w:val="007C01C6"/>
    <w:rsid w:val="007D5325"/>
    <w:rsid w:val="007E1AC3"/>
    <w:rsid w:val="007E4DC6"/>
    <w:rsid w:val="0080226F"/>
    <w:rsid w:val="00812D21"/>
    <w:rsid w:val="00827200"/>
    <w:rsid w:val="0085339D"/>
    <w:rsid w:val="00885CC4"/>
    <w:rsid w:val="008B31B7"/>
    <w:rsid w:val="008D56A1"/>
    <w:rsid w:val="008E4BE1"/>
    <w:rsid w:val="008F0E23"/>
    <w:rsid w:val="009037C8"/>
    <w:rsid w:val="009155B3"/>
    <w:rsid w:val="00924281"/>
    <w:rsid w:val="00936086"/>
    <w:rsid w:val="00940DF0"/>
    <w:rsid w:val="00946E58"/>
    <w:rsid w:val="00951F71"/>
    <w:rsid w:val="009600E3"/>
    <w:rsid w:val="00960D42"/>
    <w:rsid w:val="00964CC5"/>
    <w:rsid w:val="0096592A"/>
    <w:rsid w:val="00971D9B"/>
    <w:rsid w:val="00974F97"/>
    <w:rsid w:val="009926EF"/>
    <w:rsid w:val="009A0470"/>
    <w:rsid w:val="009B1305"/>
    <w:rsid w:val="009F2E19"/>
    <w:rsid w:val="00A05362"/>
    <w:rsid w:val="00A26C79"/>
    <w:rsid w:val="00A3182F"/>
    <w:rsid w:val="00A3350C"/>
    <w:rsid w:val="00A364C1"/>
    <w:rsid w:val="00A4022E"/>
    <w:rsid w:val="00A77AD6"/>
    <w:rsid w:val="00A95D1D"/>
    <w:rsid w:val="00AB20E5"/>
    <w:rsid w:val="00AB28C5"/>
    <w:rsid w:val="00AE1681"/>
    <w:rsid w:val="00AF67E0"/>
    <w:rsid w:val="00B3680E"/>
    <w:rsid w:val="00B41B4D"/>
    <w:rsid w:val="00B47E04"/>
    <w:rsid w:val="00B72555"/>
    <w:rsid w:val="00BA7257"/>
    <w:rsid w:val="00C120E9"/>
    <w:rsid w:val="00C143E9"/>
    <w:rsid w:val="00C208A2"/>
    <w:rsid w:val="00C24DFE"/>
    <w:rsid w:val="00C27C60"/>
    <w:rsid w:val="00C67844"/>
    <w:rsid w:val="00C75C41"/>
    <w:rsid w:val="00C861CD"/>
    <w:rsid w:val="00CB2A50"/>
    <w:rsid w:val="00CC1F35"/>
    <w:rsid w:val="00CD18A1"/>
    <w:rsid w:val="00CE4EDA"/>
    <w:rsid w:val="00CF268A"/>
    <w:rsid w:val="00D056DD"/>
    <w:rsid w:val="00D05899"/>
    <w:rsid w:val="00D1738D"/>
    <w:rsid w:val="00D278D7"/>
    <w:rsid w:val="00D33C82"/>
    <w:rsid w:val="00D37A27"/>
    <w:rsid w:val="00D43A71"/>
    <w:rsid w:val="00D61FA7"/>
    <w:rsid w:val="00DC059B"/>
    <w:rsid w:val="00DC29F5"/>
    <w:rsid w:val="00DC2EA1"/>
    <w:rsid w:val="00DD0858"/>
    <w:rsid w:val="00E14CDF"/>
    <w:rsid w:val="00E15C5A"/>
    <w:rsid w:val="00E50BC0"/>
    <w:rsid w:val="00E82BFC"/>
    <w:rsid w:val="00EA05CA"/>
    <w:rsid w:val="00EA05D8"/>
    <w:rsid w:val="00EF0077"/>
    <w:rsid w:val="00F00866"/>
    <w:rsid w:val="00F03961"/>
    <w:rsid w:val="00F436CC"/>
    <w:rsid w:val="00F66B38"/>
    <w:rsid w:val="00F9154D"/>
    <w:rsid w:val="00FE17C4"/>
    <w:rsid w:val="00FE1B05"/>
    <w:rsid w:val="00FE29F3"/>
    <w:rsid w:val="00FE6E39"/>
    <w:rsid w:val="00FE6F85"/>
    <w:rsid w:val="00FE7E34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E04"/>
    <w:pPr>
      <w:spacing w:before="120" w:after="200" w:line="276" w:lineRule="auto"/>
      <w:ind w:left="425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B47E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B47E04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E04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rsid w:val="00B47E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E1AC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E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AC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7E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E1AC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F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E04"/>
    <w:pPr>
      <w:spacing w:before="120" w:after="200" w:line="276" w:lineRule="auto"/>
      <w:ind w:left="425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B47E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B47E04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E04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rsid w:val="00B47E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E1AC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E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AC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7E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E1AC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F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6260-3BD2-43C5-819E-D9435686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Lučenič</dc:creator>
  <cp:lastModifiedBy>natalia.nemcova</cp:lastModifiedBy>
  <cp:revision>67</cp:revision>
  <cp:lastPrinted>2013-03-21T13:31:00Z</cp:lastPrinted>
  <dcterms:created xsi:type="dcterms:W3CDTF">2013-03-19T08:22:00Z</dcterms:created>
  <dcterms:modified xsi:type="dcterms:W3CDTF">2013-03-21T13:34:00Z</dcterms:modified>
</cp:coreProperties>
</file>